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7B4" w:rsidRPr="004D67B4" w:rsidRDefault="004D67B4" w:rsidP="004D67B4">
      <w:pPr>
        <w:rPr>
          <w:rFonts w:ascii="Times New Roman" w:eastAsia="標楷體" w:hAnsi="Times New Roman" w:cs="Times New Roman"/>
          <w:sz w:val="20"/>
          <w:szCs w:val="20"/>
        </w:rPr>
      </w:pPr>
      <w:r w:rsidRPr="004D67B4">
        <w:rPr>
          <w:rFonts w:ascii="Times New Roman" w:eastAsia="標楷體" w:hAnsi="Times New Roman" w:cs="Times New Roman" w:hint="eastAsia"/>
          <w:sz w:val="20"/>
          <w:szCs w:val="20"/>
        </w:rPr>
        <w:t xml:space="preserve">2017 </w:t>
      </w:r>
      <w:r w:rsidRPr="004D67B4">
        <w:rPr>
          <w:rFonts w:ascii="Times New Roman" w:eastAsia="標楷體" w:hAnsi="Times New Roman" w:cs="Times New Roman"/>
          <w:sz w:val="20"/>
          <w:szCs w:val="20"/>
        </w:rPr>
        <w:t xml:space="preserve">ESPEN guidelines on nutrition in cancer </w:t>
      </w:r>
      <w:proofErr w:type="gramStart"/>
      <w:r w:rsidRPr="004D67B4">
        <w:rPr>
          <w:rFonts w:ascii="Times New Roman" w:eastAsia="標楷體" w:hAnsi="Times New Roman" w:cs="Times New Roman"/>
          <w:sz w:val="20"/>
          <w:szCs w:val="20"/>
        </w:rPr>
        <w:t>patients</w:t>
      </w:r>
      <w:r w:rsidRPr="004D67B4">
        <w:rPr>
          <w:rFonts w:ascii="Times New Roman" w:eastAsia="標楷體" w:hAnsi="Times New Roman" w:cs="Times New Roman" w:hint="eastAsia"/>
          <w:sz w:val="20"/>
          <w:szCs w:val="20"/>
        </w:rPr>
        <w:t xml:space="preserve"> .</w:t>
      </w:r>
      <w:r w:rsidRPr="004D67B4">
        <w:rPr>
          <w:rFonts w:ascii="Times New Roman" w:eastAsia="標楷體" w:hAnsi="Times New Roman" w:cs="Times New Roman"/>
          <w:sz w:val="20"/>
          <w:szCs w:val="20"/>
        </w:rPr>
        <w:t>Home</w:t>
      </w:r>
      <w:proofErr w:type="gramEnd"/>
      <w:r w:rsidRPr="004D67B4">
        <w:rPr>
          <w:rFonts w:ascii="Times New Roman" w:eastAsia="標楷體" w:hAnsi="Times New Roman" w:cs="Times New Roman"/>
          <w:sz w:val="20"/>
          <w:szCs w:val="20"/>
        </w:rPr>
        <w:t xml:space="preserve"> artificial nutrition</w:t>
      </w:r>
      <w:r w:rsidRPr="004D67B4">
        <w:rPr>
          <w:rFonts w:ascii="Times New Roman" w:eastAsia="標楷體" w:hAnsi="Times New Roman" w:cs="Times New Roman" w:hint="eastAsia"/>
          <w:sz w:val="20"/>
          <w:szCs w:val="20"/>
        </w:rPr>
        <w:t xml:space="preserve"> mentioned</w:t>
      </w:r>
    </w:p>
    <w:p w:rsidR="004D67B4" w:rsidRPr="004D67B4" w:rsidRDefault="004D67B4" w:rsidP="004D67B4">
      <w:pPr>
        <w:rPr>
          <w:rFonts w:ascii="Times New Roman" w:eastAsia="標楷體" w:hAnsi="Times New Roman" w:cs="Times New Roman"/>
          <w:sz w:val="20"/>
          <w:szCs w:val="20"/>
        </w:rPr>
      </w:pPr>
      <w:r w:rsidRPr="004D67B4">
        <w:rPr>
          <w:rFonts w:ascii="Times New Roman" w:eastAsia="標楷體" w:hAnsi="Times New Roman" w:cs="Times New Roman" w:hint="eastAsia"/>
          <w:sz w:val="20"/>
          <w:szCs w:val="20"/>
        </w:rPr>
        <w:t>“</w:t>
      </w:r>
      <w:r w:rsidRPr="004D67B4">
        <w:rPr>
          <w:rFonts w:ascii="Times New Roman" w:eastAsia="標楷體" w:hAnsi="Times New Roman" w:cs="Times New Roman"/>
          <w:sz w:val="20"/>
          <w:szCs w:val="20"/>
        </w:rPr>
        <w:t>In patients with chronic insufficient dietary</w:t>
      </w:r>
      <w:r w:rsidRPr="004D67B4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4D67B4">
        <w:rPr>
          <w:rFonts w:ascii="Times New Roman" w:eastAsia="標楷體" w:hAnsi="Times New Roman" w:cs="Times New Roman"/>
          <w:sz w:val="20"/>
          <w:szCs w:val="20"/>
        </w:rPr>
        <w:t>intake and/or uncontrollable malabsorption we</w:t>
      </w:r>
    </w:p>
    <w:p w:rsidR="001F112B" w:rsidRDefault="004D67B4" w:rsidP="004D67B4">
      <w:r w:rsidRPr="004D67B4">
        <w:rPr>
          <w:rFonts w:ascii="Times New Roman" w:eastAsia="標楷體" w:hAnsi="Times New Roman" w:cs="Times New Roman"/>
          <w:sz w:val="20"/>
          <w:szCs w:val="20"/>
        </w:rPr>
        <w:t>recommend home artificial nutrition (either</w:t>
      </w:r>
      <w:r w:rsidRPr="004D67B4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4D67B4">
        <w:rPr>
          <w:rFonts w:ascii="Times New Roman" w:eastAsia="標楷體" w:hAnsi="Times New Roman" w:cs="Times New Roman"/>
          <w:sz w:val="20"/>
          <w:szCs w:val="20"/>
        </w:rPr>
        <w:t>enteral or parenteral) in suitable patients.</w:t>
      </w:r>
      <w:r w:rsidRPr="004D67B4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4D67B4">
        <w:rPr>
          <w:rFonts w:ascii="Times New Roman" w:eastAsia="標楷體" w:hAnsi="Times New Roman" w:cs="Times New Roman"/>
          <w:sz w:val="20"/>
          <w:szCs w:val="20"/>
        </w:rPr>
        <w:t xml:space="preserve">Home PPN is a good choice for cancer patients with long term nutritional needs and aggressive chemotherapy. In cases with cancer-free status but having chronic intestinal failure, home PPN also benefits on </w:t>
      </w:r>
      <w:proofErr w:type="spellStart"/>
      <w:proofErr w:type="gramStart"/>
      <w:r w:rsidRPr="004D67B4">
        <w:rPr>
          <w:rFonts w:ascii="Times New Roman" w:eastAsia="標楷體" w:hAnsi="Times New Roman" w:cs="Times New Roman"/>
          <w:sz w:val="20"/>
          <w:szCs w:val="20"/>
        </w:rPr>
        <w:t>patients.A</w:t>
      </w:r>
      <w:proofErr w:type="spellEnd"/>
      <w:proofErr w:type="gramEnd"/>
      <w:r w:rsidRPr="004D67B4">
        <w:rPr>
          <w:rFonts w:ascii="Times New Roman" w:eastAsia="標楷體" w:hAnsi="Times New Roman" w:cs="Times New Roman"/>
          <w:sz w:val="20"/>
          <w:szCs w:val="20"/>
        </w:rPr>
        <w:t xml:space="preserve"> success home PPN requires some factors to go on:(1) Chronic gut failure confirmed(2) Good family and nursing supports(3) Well education(4) Strong PPN tea</w:t>
      </w:r>
      <w:bookmarkStart w:id="0" w:name="_GoBack"/>
      <w:bookmarkEnd w:id="0"/>
      <w:r w:rsidRPr="004D67B4">
        <w:rPr>
          <w:rFonts w:ascii="Times New Roman" w:eastAsia="標楷體" w:hAnsi="Times New Roman" w:cs="Times New Roman"/>
          <w:sz w:val="20"/>
          <w:szCs w:val="20"/>
        </w:rPr>
        <w:t>m for technical supports</w:t>
      </w:r>
      <w:r w:rsidRPr="004D67B4">
        <w:rPr>
          <w:rFonts w:ascii="Times New Roman" w:eastAsia="標楷體" w:hAnsi="Times New Roman" w:cs="Times New Roman" w:hint="eastAsia"/>
          <w:sz w:val="20"/>
          <w:szCs w:val="20"/>
        </w:rPr>
        <w:t>.</w:t>
      </w:r>
    </w:p>
    <w:sectPr w:rsidR="001F11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7B4"/>
    <w:rsid w:val="001F112B"/>
    <w:rsid w:val="004D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A5B8E-6FB5-49FA-B5F5-CF646B8E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Yu</dc:creator>
  <cp:keywords/>
  <dc:description/>
  <cp:lastModifiedBy>Whitney Yu</cp:lastModifiedBy>
  <cp:revision>1</cp:revision>
  <dcterms:created xsi:type="dcterms:W3CDTF">2019-02-25T01:49:00Z</dcterms:created>
  <dcterms:modified xsi:type="dcterms:W3CDTF">2019-02-25T01:49:00Z</dcterms:modified>
</cp:coreProperties>
</file>